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住院医师出科考试备案</w:t>
      </w:r>
    </w:p>
    <w:tbl>
      <w:tblPr>
        <w:tblStyle w:val="6"/>
        <w:tblW w:w="82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15"/>
        <w:gridCol w:w="1281"/>
        <w:gridCol w:w="1842"/>
        <w:gridCol w:w="15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896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入科时间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   历</w:t>
            </w:r>
          </w:p>
        </w:tc>
        <w:tc>
          <w:tcPr>
            <w:tcW w:w="1896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出科时间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考试时间</w:t>
            </w:r>
          </w:p>
        </w:tc>
        <w:tc>
          <w:tcPr>
            <w:tcW w:w="1896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考试地点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365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考试内容</w:t>
            </w:r>
          </w:p>
        </w:tc>
        <w:tc>
          <w:tcPr>
            <w:tcW w:w="1896" w:type="dxa"/>
            <w:gridSpan w:val="2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理论考核 </w:t>
            </w:r>
          </w:p>
          <w:p>
            <w:pPr>
              <w:ind w:firstLine="240" w:firstLineChars="100"/>
              <w:rPr>
                <w:spacing w:val="-32"/>
                <w:kern w:val="28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(总分100分)</w:t>
            </w:r>
          </w:p>
        </w:tc>
        <w:tc>
          <w:tcPr>
            <w:tcW w:w="1842" w:type="dxa"/>
          </w:tcPr>
          <w:p>
            <w:pPr>
              <w:spacing w:line="3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临床技能/病例分析</w:t>
            </w:r>
          </w:p>
          <w:p>
            <w:pPr>
              <w:spacing w:line="3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（各100分）</w:t>
            </w: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医德医风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(总分100分)</w:t>
            </w:r>
          </w:p>
        </w:tc>
        <w:tc>
          <w:tcPr>
            <w:tcW w:w="1620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任务完成</w:t>
            </w:r>
          </w:p>
          <w:p>
            <w:pPr>
              <w:rPr>
                <w:spacing w:val="-28"/>
                <w:kern w:val="0"/>
                <w:sz w:val="24"/>
              </w:rPr>
            </w:pPr>
            <w:r>
              <w:rPr>
                <w:rFonts w:hint="eastAsia"/>
                <w:spacing w:val="-28"/>
                <w:kern w:val="28"/>
                <w:sz w:val="24"/>
              </w:rPr>
              <w:t>（完成 / 未完成）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365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考试成绩</w:t>
            </w:r>
          </w:p>
        </w:tc>
        <w:tc>
          <w:tcPr>
            <w:tcW w:w="1896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9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考核小组名单</w:t>
            </w:r>
          </w:p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（3人以上）</w:t>
            </w:r>
          </w:p>
        </w:tc>
        <w:tc>
          <w:tcPr>
            <w:tcW w:w="6303" w:type="dxa"/>
            <w:gridSpan w:val="4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8283" w:type="dxa"/>
            <w:gridSpan w:val="6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考试过程记录、存在问题及建议：</w:t>
            </w: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                记录人：</w:t>
            </w:r>
          </w:p>
        </w:tc>
      </w:tr>
    </w:tbl>
    <w:p/>
    <w:p>
      <w:pPr>
        <w:widowControl/>
        <w:jc w:val="center"/>
        <w:rPr>
          <w:b/>
          <w:sz w:val="32"/>
          <w:szCs w:val="32"/>
        </w:rPr>
      </w:pPr>
    </w:p>
    <w:p>
      <w:pPr>
        <w:widowControl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理论考核试题</w:t>
      </w:r>
    </w:p>
    <w:p>
      <w:pPr>
        <w:widowControl/>
        <w:jc w:val="center"/>
        <w:rPr>
          <w:sz w:val="28"/>
          <w:szCs w:val="28"/>
        </w:rPr>
      </w:pPr>
    </w:p>
    <w:p>
      <w:pPr>
        <w:widowControl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姓名：            科室：           成绩：          </w:t>
      </w:r>
    </w:p>
    <w:p>
      <w:pPr>
        <w:widowControl/>
        <w:rPr>
          <w:sz w:val="28"/>
          <w:szCs w:val="28"/>
        </w:rPr>
      </w:pPr>
    </w:p>
    <w:p>
      <w:pPr>
        <w:widowControl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要求:</w:t>
      </w:r>
      <w:r>
        <w:rPr>
          <w:rFonts w:hint="eastAsia"/>
          <w:sz w:val="28"/>
          <w:szCs w:val="28"/>
          <w:lang w:eastAsia="zh-CN"/>
        </w:rPr>
        <w:t>使用在线考试系统</w:t>
      </w:r>
      <w:bookmarkStart w:id="0" w:name="_GoBack"/>
      <w:bookmarkEnd w:id="0"/>
    </w:p>
    <w:p>
      <w:pPr>
        <w:widowControl/>
        <w:rPr>
          <w:b/>
          <w:sz w:val="32"/>
          <w:szCs w:val="32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临床技能及病例分析评分表（影像及超声）</w:t>
      </w:r>
    </w:p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姓    名：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u w:val="single"/>
        </w:rPr>
        <w:t xml:space="preserve">            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 xml:space="preserve">                指导老师：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u w:val="single"/>
        </w:rPr>
        <w:t xml:space="preserve">           </w:t>
      </w:r>
    </w:p>
    <w:p>
      <w:pPr>
        <w:widowControl/>
        <w:snapToGrid w:val="0"/>
        <w:spacing w:line="360" w:lineRule="auto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考核时间：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u w:val="single"/>
        </w:rPr>
        <w:t xml:space="preserve">             </w:t>
      </w:r>
    </w:p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742"/>
        <w:gridCol w:w="2652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临床技能</w:t>
            </w: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评分</w:t>
            </w:r>
          </w:p>
        </w:tc>
        <w:tc>
          <w:tcPr>
            <w:tcW w:w="2652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病例分析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操作技巧      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诊断           25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职业道德      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鉴别诊断       15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与临床结合能力20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分析能力       30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工作效率      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逻辑思维       20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总体影像能力  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语言表达       10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读片能力      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影像判断力    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比较影像学能力10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诊治意见      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合计         100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合计         100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gridSpan w:val="4"/>
            <w:vAlign w:val="center"/>
          </w:tcPr>
          <w:p>
            <w:pPr>
              <w:widowControl/>
              <w:snapToGrid w:val="0"/>
              <w:spacing w:line="360" w:lineRule="auto"/>
              <w:ind w:right="192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right="192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考评小组签字：</w:t>
            </w:r>
          </w:p>
          <w:p>
            <w:pPr>
              <w:widowControl/>
              <w:snapToGrid w:val="0"/>
              <w:spacing w:line="360" w:lineRule="auto"/>
              <w:ind w:right="960" w:firstLine="592"/>
              <w:jc w:val="right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right="960" w:firstLine="592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 xml:space="preserve">考评日期：   年   月   日 </w:t>
            </w:r>
          </w:p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住院医师医德医风考评表</w:t>
      </w:r>
    </w:p>
    <w:p>
      <w:pPr>
        <w:widowControl/>
        <w:snapToGrid w:val="0"/>
        <w:spacing w:line="360" w:lineRule="auto"/>
        <w:jc w:val="left"/>
        <w:rPr>
          <w:rFonts w:ascii="华文楷体" w:hAnsi="宋体" w:eastAsia="华文楷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>科室                    姓名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  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958"/>
        <w:gridCol w:w="903"/>
        <w:gridCol w:w="900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5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考评内容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扣分原因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一、职业道德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工作责任心强，热爱本职工作，坚守岗位，尽职尽责。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58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二、遵纪守法，廉洁行医。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ind w:firstLine="210" w:firstLineChars="100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尊重患者，平等对待患者，不歧视患者，为患者保守医疗秘密。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  <w:p>
            <w:pPr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严格遵守卫生法律法规，严格执行各项医疗工作制度，坚持依法执业，廉洁行医，保证医疗质量和安全。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在医疗服务活动中，不收受、不索要患者及其亲友的财物。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不利用工作之便谋取私利。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不开具虚假医学证明，不参与虚假医疗宣传和推销活动。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三、服务态度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关心、体贴患者，做到热心、耐心、爱心、细心。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着装整齐，举止端庄，服务用语文明规范，无“生、冷、硬、顶、推、拖”现象。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6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认真践行医疗服务承诺，加强与患者的交流和沟通，无医疗事故、差错。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四、服务规范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严格执行诊疗规范和用药指南，坚持合理检查、合理治疗、合理用药。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34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4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严格执行医疗服务和药品价格政策，不多收、乱收和私自收取费用。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04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五、团结协作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积极参加院内外的指令性医疗任务和社会公益性活动。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有效地与医护人员、学生、及其他工作人员、患者及家属的沟通合作，工作效果好。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六、学习态度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积极参加继续医学教育和各种培训，刻苦钻研业务技术，努力学习、刻苦钻研，不断提高专业技术水平。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1"/>
              </w:rPr>
              <w:t>总               分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 w:val="24"/>
              </w:rPr>
              <w:t>100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ind w:right="1920"/>
        <w:rPr>
          <w:rFonts w:ascii="仿宋_GB2312" w:hAnsi="宋体" w:cs="宋体"/>
          <w:kern w:val="0"/>
          <w:sz w:val="24"/>
        </w:rPr>
      </w:pPr>
    </w:p>
    <w:p>
      <w:pPr>
        <w:widowControl/>
        <w:snapToGrid w:val="0"/>
        <w:spacing w:line="360" w:lineRule="auto"/>
        <w:ind w:right="1920"/>
        <w:rPr>
          <w:rFonts w:ascii="仿宋_GB2312" w:hAnsi="宋体" w:cs="宋体"/>
          <w:kern w:val="0"/>
          <w:sz w:val="24"/>
        </w:rPr>
      </w:pPr>
      <w:r>
        <w:rPr>
          <w:rFonts w:hint="eastAsia" w:ascii="仿宋_GB2312" w:hAnsi="宋体" w:cs="宋体"/>
          <w:kern w:val="0"/>
          <w:sz w:val="24"/>
        </w:rPr>
        <w:t>考评小组签字：</w:t>
      </w:r>
    </w:p>
    <w:p>
      <w:pPr>
        <w:widowControl/>
        <w:snapToGrid w:val="0"/>
        <w:spacing w:line="360" w:lineRule="auto"/>
        <w:ind w:right="960" w:firstLine="592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cs="宋体"/>
          <w:kern w:val="0"/>
          <w:sz w:val="24"/>
        </w:rPr>
        <w:t xml:space="preserve">考评日期：   年   月   日 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5397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7EEC"/>
    <w:rsid w:val="00297AB6"/>
    <w:rsid w:val="006A119E"/>
    <w:rsid w:val="00783070"/>
    <w:rsid w:val="007B7A6F"/>
    <w:rsid w:val="00840DE4"/>
    <w:rsid w:val="009B0771"/>
    <w:rsid w:val="009C5A42"/>
    <w:rsid w:val="00A1219C"/>
    <w:rsid w:val="00A46168"/>
    <w:rsid w:val="00AC7A92"/>
    <w:rsid w:val="00CB1C40"/>
    <w:rsid w:val="00CD7EEC"/>
    <w:rsid w:val="00D13BE1"/>
    <w:rsid w:val="00DB163B"/>
    <w:rsid w:val="00F0334E"/>
    <w:rsid w:val="00FD78ED"/>
    <w:rsid w:val="283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210</Words>
  <Characters>1197</Characters>
  <Lines>9</Lines>
  <Paragraphs>2</Paragraphs>
  <TotalTime>17</TotalTime>
  <ScaleCrop>false</ScaleCrop>
  <LinksUpToDate>false</LinksUpToDate>
  <CharactersWithSpaces>1405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2015-04-21T01:27:00Z</dcterms:created>
  <dc:creator>11</dc:creator>
  <cp:lastModifiedBy>First Dream(Zhongbin)</cp:lastModifiedBy>
  <dcterms:modified xsi:type="dcterms:W3CDTF">2018-08-30T02:24:21Z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